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155" w:rsidRDefault="0051437D">
      <w:pPr>
        <w:tabs>
          <w:tab w:val="center" w:pos="2520"/>
          <w:tab w:val="center" w:pos="7200"/>
        </w:tabs>
        <w:spacing w:before="20" w:after="0"/>
        <w:rPr>
          <w:rFonts w:ascii="Times New Roman" w:hAnsi="Times New Roman" w:cs="Times New Roman"/>
          <w:b/>
          <w:sz w:val="24"/>
          <w:szCs w:val="24"/>
        </w:rPr>
      </w:pPr>
      <w:bookmarkStart w:id="0" w:name="_GoBack"/>
      <w:bookmarkEnd w:id="0"/>
      <w:r>
        <w:rPr>
          <w:rFonts w:ascii="Times New Roman" w:hAnsi="Times New Roman" w:cs="Times New Roman"/>
          <w:sz w:val="24"/>
          <w:szCs w:val="24"/>
        </w:rPr>
        <w:tab/>
        <w:t>CÔNG ĐOÀN GIÁO DỤC TP.HCM</w:t>
      </w:r>
      <w:r>
        <w:rPr>
          <w:rFonts w:ascii="Times New Roman" w:hAnsi="Times New Roman" w:cs="Times New Roman"/>
          <w:sz w:val="24"/>
          <w:szCs w:val="24"/>
        </w:rPr>
        <w:tab/>
      </w:r>
      <w:r>
        <w:rPr>
          <w:rFonts w:ascii="Times New Roman" w:hAnsi="Times New Roman" w:cs="Times New Roman"/>
          <w:b/>
          <w:sz w:val="24"/>
          <w:szCs w:val="24"/>
        </w:rPr>
        <w:t>CỘNG HÒA XÃ HỘI CHỦ NGHĨA VIỆT NAM</w:t>
      </w:r>
    </w:p>
    <w:p w:rsidR="00082155" w:rsidRDefault="0051437D">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w:tab/>
        <w:t>CÔNG ĐOÀN CỤM X, XI</w:t>
      </w:r>
      <w:r>
        <w:rPr>
          <w:rFonts w:ascii="Times New Roman" w:hAnsi="Times New Roman" w:cs="Times New Roman"/>
          <w:b/>
          <w:sz w:val="24"/>
          <w:szCs w:val="24"/>
        </w:rPr>
        <w:tab/>
        <w:t>Độc lập – Tự do – Hạnh phúc</w:t>
      </w:r>
    </w:p>
    <w:p w:rsidR="00082155" w:rsidRDefault="0051437D">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simplePos x="0" y="0"/>
                <wp:positionH relativeFrom="column">
                  <wp:posOffset>3884295</wp:posOffset>
                </wp:positionH>
                <wp:positionV relativeFrom="paragraph">
                  <wp:posOffset>67310</wp:posOffset>
                </wp:positionV>
                <wp:extent cx="1295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305.85pt;margin-top:5.3pt;height:0pt;width:102pt;z-index:251661312;mso-width-relative:page;mso-height-relative:page;" filled="f" stroked="t" coordsize="21600,21600" o:gfxdata="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4b3eB1wAAAAkBAAAPAAAA&#10;AAAAAAEAIAAAACIAAABkcnMvZG93bnJldi54bWxQSwECFAAUAAAACACHTuJAbYm+Tt0BAAC7AwAA&#10;DgAAAAAAAAABACAAAAAmAQAAZHJzL2Uyb0RvYy54bWxQSwUGAAAAAAYABgBZAQAAdQUAAAAA&#10;">
                <v:fill on="f" focussize="0,0"/>
                <v:stroke color="#457AB9 [3044]" joinstyle="round"/>
                <v:imagedata o:title=""/>
                <o:lock v:ext="edit" aspectratio="f"/>
              </v:line>
            </w:pict>
          </mc:Fallback>
        </mc:AlternateContent>
      </w:r>
      <w:r>
        <w:rPr>
          <w:rFonts w:ascii="Times New Roman" w:hAnsi="Times New Roman" w:cs="Times New Roman"/>
          <w:b/>
          <w:sz w:val="24"/>
          <w:szCs w:val="24"/>
        </w:rPr>
        <w:tab/>
        <w:t>KHỐI TRỰC THUỘC</w:t>
      </w:r>
    </w:p>
    <w:p w:rsidR="00082155" w:rsidRDefault="0051437D">
      <w:pPr>
        <w:tabs>
          <w:tab w:val="center" w:pos="2520"/>
          <w:tab w:val="center" w:pos="7200"/>
        </w:tabs>
        <w:spacing w:before="20" w:after="0"/>
        <w:rPr>
          <w:rFonts w:ascii="Times New Roman" w:hAnsi="Times New Roman" w:cs="Times New Roman"/>
          <w:i/>
          <w:sz w:val="24"/>
          <w:szCs w:val="24"/>
        </w:rPr>
      </w:pP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i/>
          <w:sz w:val="24"/>
          <w:szCs w:val="24"/>
        </w:rPr>
        <w:t>Tp. Hồ Chí Minh, ngày ….tháng 03 năm 2018</w:t>
      </w:r>
    </w:p>
    <w:p w:rsidR="00082155" w:rsidRDefault="00082155">
      <w:pPr>
        <w:tabs>
          <w:tab w:val="center" w:pos="6840"/>
        </w:tabs>
        <w:spacing w:before="20" w:after="0"/>
        <w:jc w:val="both"/>
        <w:rPr>
          <w:rFonts w:ascii="Times New Roman" w:hAnsi="Times New Roman" w:cs="Times New Roman"/>
          <w:i/>
          <w:sz w:val="24"/>
          <w:szCs w:val="24"/>
        </w:rPr>
      </w:pPr>
    </w:p>
    <w:p w:rsidR="00082155" w:rsidRDefault="0051437D">
      <w:pPr>
        <w:tabs>
          <w:tab w:val="center" w:pos="2520"/>
          <w:tab w:val="center" w:pos="7200"/>
        </w:tabs>
        <w:spacing w:before="20" w:after="0"/>
        <w:jc w:val="center"/>
        <w:rPr>
          <w:rFonts w:ascii="Times New Roman" w:hAnsi="Times New Roman" w:cs="Times New Roman"/>
          <w:b/>
          <w:i/>
          <w:sz w:val="26"/>
          <w:szCs w:val="24"/>
        </w:rPr>
      </w:pPr>
      <w:r>
        <w:rPr>
          <w:rFonts w:ascii="Times New Roman" w:hAnsi="Times New Roman" w:cs="Times New Roman"/>
          <w:b/>
          <w:i/>
          <w:sz w:val="26"/>
          <w:szCs w:val="24"/>
        </w:rPr>
        <w:t>PHÂN CÔNG</w:t>
      </w:r>
    </w:p>
    <w:p w:rsidR="00082155" w:rsidRDefault="0051437D">
      <w:pPr>
        <w:tabs>
          <w:tab w:val="center" w:pos="2520"/>
          <w:tab w:val="center" w:pos="7200"/>
        </w:tabs>
        <w:spacing w:before="20" w:after="0"/>
        <w:jc w:val="center"/>
        <w:rPr>
          <w:rFonts w:ascii="Times New Roman" w:hAnsi="Times New Roman" w:cs="Times New Roman"/>
          <w:sz w:val="24"/>
          <w:szCs w:val="24"/>
        </w:rPr>
      </w:pPr>
      <w:r>
        <w:rPr>
          <w:rFonts w:ascii="Times New Roman" w:hAnsi="Times New Roman" w:cs="Times New Roman"/>
          <w:b/>
          <w:i/>
          <w:sz w:val="26"/>
          <w:szCs w:val="24"/>
        </w:rPr>
        <w:t>Về việc Tổ chức Hội thao Công đoàn cụm X, XI năm 2018</w:t>
      </w:r>
    </w:p>
    <w:p w:rsidR="00082155" w:rsidRDefault="00082155">
      <w:pPr>
        <w:spacing w:before="20" w:after="0"/>
        <w:rPr>
          <w:rFonts w:ascii="Times New Roman" w:hAnsi="Times New Roman" w:cs="Times New Roman"/>
          <w:sz w:val="24"/>
          <w:szCs w:val="24"/>
        </w:rPr>
      </w:pP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Dựa vào kế hoạch tổ chức hội thao công đoàn cụm X, XI. Nay thay mặt Ban tổ chức hội thao phân công các đồng chí trong BCHCĐ cơ sở Trường Cao Đẳng Lý Tự Trọng như sau:</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Đồng chí Lâm Viết Dũng: Phụ trách chung (Chuẩn bị nội dung khai mạc, phân công các Đ/c trong BCH…)</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Đồng chí Ngô Thanh Điền: Phụ trách chuyên môn…</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Đồng chí Lê Quang Liêm: Phụ trách phong chữ khai mạc, âm thanh khai mạc và thi đấu</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Đồng chí: Đặng Thị Nhật Minh: Phụ trách cờ phát giải</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Đồng chí Nguyễn Thị Nhuận: Phụ trách mượn khăn trãi bàn, hoa.</w:t>
      </w:r>
    </w:p>
    <w:p w:rsidR="00082155" w:rsidRDefault="0051437D">
      <w:pPr>
        <w:numPr>
          <w:ilvl w:val="0"/>
          <w:numId w:val="1"/>
        </w:numPr>
        <w:spacing w:before="20" w:after="0"/>
        <w:ind w:firstLine="720"/>
        <w:rPr>
          <w:rFonts w:ascii="Times New Roman" w:hAnsi="Times New Roman" w:cs="Times New Roman"/>
          <w:sz w:val="26"/>
          <w:szCs w:val="26"/>
        </w:rPr>
      </w:pPr>
      <w:r>
        <w:rPr>
          <w:rFonts w:ascii="Times New Roman" w:hAnsi="Times New Roman" w:cs="Times New Roman"/>
          <w:sz w:val="26"/>
          <w:szCs w:val="26"/>
        </w:rPr>
        <w:t>Môn bóng chuyền, Môn bóng đá: Phụ trách Đ/c Ngô Thanh Điền</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Lập danh sách tham gia thi đấu</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Chuẩn bị bóng thi đấu, sân bãi thi đấu.</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Mời trọng tài.</w:t>
      </w:r>
    </w:p>
    <w:p w:rsidR="00082155" w:rsidRDefault="0051437D">
      <w:pPr>
        <w:numPr>
          <w:ilvl w:val="0"/>
          <w:numId w:val="1"/>
        </w:numPr>
        <w:spacing w:before="20" w:after="0"/>
        <w:ind w:firstLine="720"/>
        <w:rPr>
          <w:rFonts w:ascii="Times New Roman" w:hAnsi="Times New Roman" w:cs="Times New Roman"/>
          <w:sz w:val="26"/>
          <w:szCs w:val="26"/>
        </w:rPr>
      </w:pPr>
      <w:r>
        <w:rPr>
          <w:rFonts w:ascii="Times New Roman" w:hAnsi="Times New Roman" w:cs="Times New Roman"/>
          <w:sz w:val="26"/>
          <w:szCs w:val="26"/>
        </w:rPr>
        <w:t>Môn bóng bàn: Phụ trách Đ/c Phạm Minh Nghĩa</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Lập danh sách tham gia thi đấu</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Chuẩn bị bóng thi đấu, sân bãi thi đấu.</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Làm Trọng tài, nhờ Trọng tài của Trường bạn.</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3. Môn cầu lông: Phụ trách Đ/c Phan Đức Long</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Lập danh sách tham gia thi đấu</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Chuẩn bị cầu thi đấu, sân bãi thi đấu (Lưới, cột)</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Liên hệ nhờ Thầy Lê Thái Hùng hổ trợ làm trọng tài, nhờ Trọng tài của Trường bạn</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4. Trò chơi vận động: Phụ Trách Đ/c Võ Thị Lệ Trân, Đ/c Đặng Thái Sơn</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Lập danh sách tham gia thi đấu</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Chuẩn bị táo, dây cột táo, chai, xô nước, ghế để xô nướ</w:t>
      </w:r>
      <w:r w:rsidR="008B15C1">
        <w:rPr>
          <w:rFonts w:ascii="Times New Roman" w:hAnsi="Times New Roman" w:cs="Times New Roman"/>
          <w:sz w:val="26"/>
          <w:szCs w:val="26"/>
        </w:rPr>
        <w:t xml:space="preserve">c, dây kéo co, dây nhảy cá nhân, </w:t>
      </w:r>
      <w:r>
        <w:rPr>
          <w:rFonts w:ascii="Times New Roman" w:hAnsi="Times New Roman" w:cs="Times New Roman"/>
          <w:sz w:val="26"/>
          <w:szCs w:val="26"/>
        </w:rPr>
        <w:t>sân bãi thi đấu.</w:t>
      </w:r>
    </w:p>
    <w:p w:rsidR="00082155" w:rsidRDefault="0051437D">
      <w:pPr>
        <w:spacing w:before="20" w:after="0"/>
        <w:ind w:firstLine="720"/>
        <w:rPr>
          <w:rFonts w:ascii="Times New Roman" w:hAnsi="Times New Roman" w:cs="Times New Roman"/>
          <w:sz w:val="26"/>
          <w:szCs w:val="26"/>
        </w:rPr>
      </w:pPr>
      <w:r>
        <w:rPr>
          <w:rFonts w:ascii="Times New Roman" w:hAnsi="Times New Roman" w:cs="Times New Roman"/>
          <w:sz w:val="26"/>
          <w:szCs w:val="26"/>
        </w:rPr>
        <w:t>- Trọng tài: Đ/c  Châu Văn Bảo, Đ/c Liêm Quang Liêm, Đ/c Đặng Thị Nhật Minh, Đ/c Trần Thị Minh Thoa, Đ/c Nguyễn Thị Nhuận.</w:t>
      </w:r>
    </w:p>
    <w:p w:rsidR="00082155" w:rsidRDefault="00082155">
      <w:pPr>
        <w:spacing w:before="20" w:after="0"/>
        <w:rPr>
          <w:rFonts w:ascii="Times New Roman" w:hAnsi="Times New Roman" w:cs="Times New Roman"/>
          <w:sz w:val="26"/>
          <w:szCs w:val="26"/>
        </w:rPr>
      </w:pPr>
    </w:p>
    <w:p w:rsidR="00082155" w:rsidRDefault="00082155">
      <w:pPr>
        <w:spacing w:before="20" w:after="0"/>
        <w:ind w:firstLine="720"/>
        <w:rPr>
          <w:rFonts w:ascii="Times New Roman" w:hAnsi="Times New Roman" w:cs="Times New Roman"/>
          <w:sz w:val="26"/>
          <w:szCs w:val="26"/>
        </w:rPr>
      </w:pPr>
    </w:p>
    <w:p w:rsidR="00082155" w:rsidRDefault="0051437D">
      <w:pPr>
        <w:tabs>
          <w:tab w:val="center" w:pos="6840"/>
        </w:tabs>
        <w:spacing w:before="20" w:after="0"/>
        <w:jc w:val="both"/>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TM. BAN TỔ CHỨC HỘI THAO</w:t>
      </w:r>
    </w:p>
    <w:p w:rsidR="00082155" w:rsidRDefault="0051437D">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CỤM TRƯỞNG</w:t>
      </w:r>
    </w:p>
    <w:p w:rsidR="00082155" w:rsidRDefault="00082155">
      <w:pPr>
        <w:tabs>
          <w:tab w:val="center" w:pos="6840"/>
        </w:tabs>
        <w:spacing w:before="20" w:after="0"/>
        <w:jc w:val="both"/>
        <w:rPr>
          <w:rFonts w:ascii="Times New Roman" w:hAnsi="Times New Roman" w:cs="Times New Roman"/>
          <w:b/>
          <w:sz w:val="26"/>
          <w:szCs w:val="24"/>
        </w:rPr>
      </w:pPr>
    </w:p>
    <w:p w:rsidR="00082155" w:rsidRDefault="0051437D">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LÂM VIẾT DŨNG</w:t>
      </w:r>
    </w:p>
    <w:p w:rsidR="00082155" w:rsidRDefault="0051437D">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CHỦ TỊCH CĐCS TRƯỜNG CAO ĐẲNG LÝ TỰ TRỌNG</w:t>
      </w:r>
      <w:r>
        <w:rPr>
          <w:rFonts w:ascii="Times New Roman" w:hAnsi="Times New Roman" w:cs="Times New Roman"/>
          <w:b/>
          <w:noProof/>
          <w:sz w:val="26"/>
          <w:szCs w:val="24"/>
        </w:rPr>
        <mc:AlternateContent>
          <mc:Choice Requires="wps">
            <w:drawing>
              <wp:anchor distT="0" distB="0" distL="114300" distR="114300" simplePos="0" relativeHeight="251663360" behindDoc="0" locked="0" layoutInCell="1" allowOverlap="1">
                <wp:simplePos x="0" y="0"/>
                <wp:positionH relativeFrom="column">
                  <wp:posOffset>-222885</wp:posOffset>
                </wp:positionH>
                <wp:positionV relativeFrom="paragraph">
                  <wp:posOffset>242570</wp:posOffset>
                </wp:positionV>
                <wp:extent cx="2874645" cy="470535"/>
                <wp:effectExtent l="4445" t="4445" r="16510" b="20320"/>
                <wp:wrapNone/>
                <wp:docPr id="3" name="Text Box 2"/>
                <wp:cNvGraphicFramePr/>
                <a:graphic xmlns:a="http://schemas.openxmlformats.org/drawingml/2006/main">
                  <a:graphicData uri="http://schemas.microsoft.com/office/word/2010/wordprocessingShape">
                    <wps:wsp>
                      <wps:cNvSpPr txBox="1"/>
                      <wps:spPr>
                        <a:xfrm>
                          <a:off x="0" y="0"/>
                          <a:ext cx="2874645" cy="470535"/>
                        </a:xfrm>
                        <a:prstGeom prst="rect">
                          <a:avLst/>
                        </a:prstGeom>
                        <a:solidFill>
                          <a:srgbClr val="FFFFFF"/>
                        </a:solidFill>
                        <a:ln w="9525" cap="flat" cmpd="sng">
                          <a:solidFill>
                            <a:schemeClr val="bg1"/>
                          </a:solidFill>
                          <a:prstDash val="solid"/>
                          <a:miter/>
                          <a:headEnd type="none" w="med" len="med"/>
                          <a:tailEnd type="none" w="med" len="med"/>
                        </a:ln>
                      </wps:spPr>
                      <wps:txbx>
                        <w:txbxContent>
                          <w:p w:rsidR="00082155" w:rsidRDefault="00082155">
                            <w:pPr>
                              <w:spacing w:after="0"/>
                              <w:rPr>
                                <w:rFonts w:ascii="Times New Roman" w:hAnsi="Times New Roman" w:cs="Times New Roman"/>
                                <w:i/>
                              </w:rPr>
                            </w:pPr>
                          </w:p>
                        </w:txbxContent>
                      </wps:txbx>
                      <wps:bodyPr upright="1">
                        <a:spAutoFit/>
                      </wps:bodyPr>
                    </wps:wsp>
                  </a:graphicData>
                </a:graphic>
                <wp14:sizeRelH relativeFrom="page">
                  <wp14:pctWidth>0</wp14:pctWidth>
                </wp14:sizeRelH>
                <wp14:sizeRelV relativeFrom="margin">
                  <wp14:pctHeight>20000</wp14:pctHeight>
                </wp14:sizeRelV>
              </wp:anchor>
            </w:drawing>
          </mc:Choice>
          <mc:Fallback xmlns:wpsCustomData="http://www.wps.cn/officeDocument/2013/wpsCustomData" xmlns:w15="http://schemas.microsoft.com/office/word/2012/wordml">
            <w:pict>
              <v:shape id="Text Box 2" o:spid="_x0000_s1026" o:spt="202" type="#_x0000_t202" style="position:absolute;left:0pt;margin-left:-17.55pt;margin-top:19.1pt;height:37.05pt;width:226.35pt;z-index:251663360;mso-width-relative:page;mso-height-relative:margin;mso-height-percent:200;" fillcolor="#FFFFFF" filled="t" stroked="t" coordsize="21600,21600" o:gfxdata="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X&#10;Z7wD2wAAAAoBAAAPAAAAAAAAAAEAIAAAACIAAABkcnMvZG93bnJldi54bWxQSwECFAAUAAAACACH&#10;TuJAq7/pK+gBAAABBAAADgAAAAAAAAABACAAAAAqAQAAZHJzL2Uyb0RvYy54bWxQSwUGAAAAAAYA&#10;BgBZAQAAhAUAAAAA&#10;">
                <v:fill on="t" focussize="0,0"/>
                <v:stroke color="#FFFFFF [3212]" joinstyle="miter"/>
                <v:imagedata o:title=""/>
                <o:lock v:ext="edit" aspectratio="f"/>
                <v:textbox style="mso-fit-shape-to-text:t;">
                  <w:txbxContent>
                    <w:p>
                      <w:pPr>
                        <w:spacing w:after="0"/>
                        <w:rPr>
                          <w:rFonts w:ascii="Times New Roman" w:hAnsi="Times New Roman" w:cs="Times New Roman"/>
                          <w:i/>
                        </w:rPr>
                      </w:pPr>
                    </w:p>
                  </w:txbxContent>
                </v:textbox>
              </v:shape>
            </w:pict>
          </mc:Fallback>
        </mc:AlternateContent>
      </w:r>
    </w:p>
    <w:sectPr w:rsidR="00082155">
      <w:pgSz w:w="11909" w:h="16834"/>
      <w:pgMar w:top="864" w:right="864" w:bottom="851"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AA8CF3"/>
    <w:multiLevelType w:val="singleLevel"/>
    <w:tmpl w:val="5AAA8CF3"/>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drawingGridHorizontalSpacing w:val="110"/>
  <w:noPunctuationKerning/>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45201"/>
    <w:rsid w:val="00082155"/>
    <w:rsid w:val="00083076"/>
    <w:rsid w:val="001B6C0A"/>
    <w:rsid w:val="001E3B60"/>
    <w:rsid w:val="002433F5"/>
    <w:rsid w:val="00291DDC"/>
    <w:rsid w:val="002B0944"/>
    <w:rsid w:val="002F6DC1"/>
    <w:rsid w:val="0034615C"/>
    <w:rsid w:val="00376387"/>
    <w:rsid w:val="00381425"/>
    <w:rsid w:val="004926D4"/>
    <w:rsid w:val="004F3E06"/>
    <w:rsid w:val="005023B2"/>
    <w:rsid w:val="00503127"/>
    <w:rsid w:val="0051437D"/>
    <w:rsid w:val="00564A8D"/>
    <w:rsid w:val="006B3CEE"/>
    <w:rsid w:val="006C3122"/>
    <w:rsid w:val="00717173"/>
    <w:rsid w:val="007279AA"/>
    <w:rsid w:val="00746E6E"/>
    <w:rsid w:val="007A6B4D"/>
    <w:rsid w:val="00856E7E"/>
    <w:rsid w:val="0087634A"/>
    <w:rsid w:val="008B15C1"/>
    <w:rsid w:val="008F6362"/>
    <w:rsid w:val="008F6C22"/>
    <w:rsid w:val="00941304"/>
    <w:rsid w:val="00A431C9"/>
    <w:rsid w:val="00A73CC0"/>
    <w:rsid w:val="00AD5FAD"/>
    <w:rsid w:val="00AE0B09"/>
    <w:rsid w:val="00AF04F3"/>
    <w:rsid w:val="00B26EED"/>
    <w:rsid w:val="00B55905"/>
    <w:rsid w:val="00B827EE"/>
    <w:rsid w:val="00B84514"/>
    <w:rsid w:val="00BB45F4"/>
    <w:rsid w:val="00BB585A"/>
    <w:rsid w:val="00BD756C"/>
    <w:rsid w:val="00C05E4D"/>
    <w:rsid w:val="00C37221"/>
    <w:rsid w:val="00CD20E0"/>
    <w:rsid w:val="00CE1005"/>
    <w:rsid w:val="00CF19F0"/>
    <w:rsid w:val="00D12492"/>
    <w:rsid w:val="00D13608"/>
    <w:rsid w:val="00D17A00"/>
    <w:rsid w:val="00D41F4E"/>
    <w:rsid w:val="00D50E55"/>
    <w:rsid w:val="00D67B5B"/>
    <w:rsid w:val="00D74AA2"/>
    <w:rsid w:val="00DA7CC2"/>
    <w:rsid w:val="00E96022"/>
    <w:rsid w:val="00F14039"/>
    <w:rsid w:val="00F70C2A"/>
    <w:rsid w:val="00FB7337"/>
    <w:rsid w:val="00FD4A17"/>
    <w:rsid w:val="00FE355F"/>
    <w:rsid w:val="031775E7"/>
    <w:rsid w:val="0C4646EA"/>
    <w:rsid w:val="0EA60245"/>
    <w:rsid w:val="12FD0F4D"/>
    <w:rsid w:val="27541A50"/>
    <w:rsid w:val="2CC049EC"/>
    <w:rsid w:val="32FD27CA"/>
    <w:rsid w:val="349B7E4F"/>
    <w:rsid w:val="3A7E4DCD"/>
    <w:rsid w:val="56036F76"/>
    <w:rsid w:val="57351EB6"/>
    <w:rsid w:val="5A047D2B"/>
    <w:rsid w:val="6FD449C5"/>
    <w:rsid w:val="784F13DE"/>
    <w:rsid w:val="7A4A7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caption" w:uiPriority="35" w:qFormat="1"/>
    <w:lsdException w:name="annotation reference" w:semiHidden="0"/>
    <w:lsdException w:name="Title" w:semiHidden="0" w:uiPriority="10" w:unhideWhenUsed="0" w:qFormat="1"/>
    <w:lsdException w:name="Default Paragraph Font" w:semiHidden="0"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NormalWeb">
    <w:name w:val="Normal (Web)"/>
    <w:uiPriority w:val="99"/>
    <w:unhideWhenUsed/>
    <w:pPr>
      <w:spacing w:beforeAutospacing="1" w:after="0" w:afterAutospacing="1"/>
    </w:pPr>
    <w:rPr>
      <w:sz w:val="24"/>
      <w:szCs w:val="24"/>
      <w:lang w:eastAsia="zh-CN"/>
    </w:rPr>
  </w:style>
  <w:style w:type="character" w:styleId="CommentReference">
    <w:name w:val="annotation reference"/>
    <w:basedOn w:val="DefaultParagraphFont"/>
    <w:uiPriority w:val="99"/>
    <w:unhideWhenUsed/>
    <w:rPr>
      <w:sz w:val="16"/>
      <w:szCs w:val="16"/>
    </w:rPr>
  </w:style>
  <w:style w:type="character" w:styleId="Hyperlink">
    <w:name w:val="Hyperlink"/>
    <w:basedOn w:val="DefaultParagraphFont"/>
    <w:uiPriority w:val="99"/>
    <w:unhideWhenUsed/>
    <w:qFormat/>
    <w:rPr>
      <w:color w:val="0000FF" w:themeColor="hyperlink"/>
      <w:u w:val="single"/>
    </w:rPr>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caption" w:uiPriority="35" w:qFormat="1"/>
    <w:lsdException w:name="annotation reference" w:semiHidden="0"/>
    <w:lsdException w:name="Title" w:semiHidden="0" w:uiPriority="10" w:unhideWhenUsed="0" w:qFormat="1"/>
    <w:lsdException w:name="Default Paragraph Font" w:semiHidden="0"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NormalWeb">
    <w:name w:val="Normal (Web)"/>
    <w:uiPriority w:val="99"/>
    <w:unhideWhenUsed/>
    <w:pPr>
      <w:spacing w:beforeAutospacing="1" w:after="0" w:afterAutospacing="1"/>
    </w:pPr>
    <w:rPr>
      <w:sz w:val="24"/>
      <w:szCs w:val="24"/>
      <w:lang w:eastAsia="zh-CN"/>
    </w:rPr>
  </w:style>
  <w:style w:type="character" w:styleId="CommentReference">
    <w:name w:val="annotation reference"/>
    <w:basedOn w:val="DefaultParagraphFont"/>
    <w:uiPriority w:val="99"/>
    <w:unhideWhenUsed/>
    <w:rPr>
      <w:sz w:val="16"/>
      <w:szCs w:val="16"/>
    </w:rPr>
  </w:style>
  <w:style w:type="character" w:styleId="Hyperlink">
    <w:name w:val="Hyperlink"/>
    <w:basedOn w:val="DefaultParagraphFont"/>
    <w:uiPriority w:val="99"/>
    <w:unhideWhenUsed/>
    <w:qFormat/>
    <w:rPr>
      <w:color w:val="0000FF" w:themeColor="hyperlink"/>
      <w:u w:val="single"/>
    </w:rPr>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1468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THU DUC COLLEGE</Company>
  <LinksUpToDate>false</LinksUpToDate>
  <CharactersWithSpaces>1722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TDC-ICT</dc:creator>
  <cp:lastModifiedBy>CMAI-TCHC</cp:lastModifiedBy>
  <cp:revision>2</cp:revision>
  <dcterms:created xsi:type="dcterms:W3CDTF">2018-03-20T04:45:00Z</dcterms:created>
  <dcterms:modified xsi:type="dcterms:W3CDTF">2018-03-20T04:45:00Z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